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B35837" w14:textId="4445C19E" w:rsidR="00333BB4" w:rsidRPr="00333BB4" w:rsidRDefault="007C55FE" w:rsidP="00333BB4">
      <w:pPr>
        <w:pStyle w:val="a4"/>
        <w:jc w:val="both"/>
        <w:rPr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29C04534" wp14:editId="198AF60D">
            <wp:simplePos x="0" y="0"/>
            <wp:positionH relativeFrom="column">
              <wp:posOffset>-3810</wp:posOffset>
            </wp:positionH>
            <wp:positionV relativeFrom="paragraph">
              <wp:posOffset>3810</wp:posOffset>
            </wp:positionV>
            <wp:extent cx="2619375" cy="1743075"/>
            <wp:effectExtent l="0" t="0" r="9525" b="9525"/>
            <wp:wrapTight wrapText="bothSides">
              <wp:wrapPolygon edited="0">
                <wp:start x="0" y="0"/>
                <wp:lineTo x="0" y="21482"/>
                <wp:lineTo x="21521" y="21482"/>
                <wp:lineTo x="21521" y="0"/>
                <wp:lineTo x="0" y="0"/>
              </wp:wrapPolygon>
            </wp:wrapTight>
            <wp:docPr id="1" name="Рисунок 1" descr="Глав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лавная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9375" cy="1743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3BB4" w:rsidRPr="00333BB4">
        <w:rPr>
          <w:sz w:val="24"/>
          <w:szCs w:val="24"/>
          <w:shd w:val="clear" w:color="auto" w:fill="FFFFFF"/>
        </w:rPr>
        <w:t xml:space="preserve">     Водоемы являются опасными в любое время года. Летом они опасны при купании и пользовании плавательными средствами. Опасность чаще всего представляют сильное течение (в том числе подводное), глубокие омуты и подводные холодные ключи.</w:t>
      </w:r>
    </w:p>
    <w:p w14:paraId="0B5AE059" w14:textId="1D71EDB2" w:rsidR="00333BB4" w:rsidRPr="00333BB4" w:rsidRDefault="00333BB4" w:rsidP="00333BB4">
      <w:pPr>
        <w:pStyle w:val="a4"/>
        <w:jc w:val="both"/>
        <w:rPr>
          <w:sz w:val="24"/>
          <w:szCs w:val="24"/>
          <w:shd w:val="clear" w:color="auto" w:fill="FFFFFF"/>
        </w:rPr>
      </w:pPr>
      <w:r w:rsidRPr="00333BB4">
        <w:rPr>
          <w:rStyle w:val="apple-converted-space"/>
          <w:sz w:val="24"/>
          <w:szCs w:val="24"/>
          <w:shd w:val="clear" w:color="auto" w:fill="FFFFFF"/>
        </w:rPr>
        <w:t> </w:t>
      </w:r>
      <w:r w:rsidRPr="00333BB4">
        <w:rPr>
          <w:sz w:val="24"/>
          <w:szCs w:val="24"/>
          <w:shd w:val="clear" w:color="auto" w:fill="FFFFFF"/>
        </w:rPr>
        <w:t>Летом на водоемах следует соблюдать определенные правила безопасного поведения:</w:t>
      </w:r>
    </w:p>
    <w:p w14:paraId="39C00082" w14:textId="1F1C2AAE" w:rsidR="00333BB4" w:rsidRPr="00333BB4" w:rsidRDefault="007C55FE" w:rsidP="00333BB4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</w:t>
      </w:r>
      <w:r w:rsidR="00333BB4" w:rsidRPr="00333BB4">
        <w:rPr>
          <w:sz w:val="24"/>
          <w:szCs w:val="24"/>
          <w:shd w:val="clear" w:color="auto" w:fill="FFFFFF"/>
        </w:rPr>
        <w:t>Во-первых, следует избегать купания в незнакомых местах, специально не оборудованных для этой цели.</w:t>
      </w:r>
      <w:r w:rsidR="00333BB4" w:rsidRPr="00333BB4">
        <w:rPr>
          <w:rStyle w:val="apple-converted-space"/>
          <w:sz w:val="24"/>
          <w:szCs w:val="24"/>
          <w:shd w:val="clear" w:color="auto" w:fill="FFFFFF"/>
        </w:rPr>
        <w:t> </w:t>
      </w:r>
    </w:p>
    <w:p w14:paraId="15E04A21" w14:textId="07667BAF" w:rsidR="00333BB4" w:rsidRPr="00333BB4" w:rsidRDefault="007C55FE" w:rsidP="00333BB4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</w:t>
      </w:r>
      <w:r w:rsidR="00333BB4" w:rsidRPr="00333BB4">
        <w:rPr>
          <w:sz w:val="24"/>
          <w:szCs w:val="24"/>
          <w:shd w:val="clear" w:color="auto" w:fill="FFFFFF"/>
        </w:rPr>
        <w:t>Во-вторых, при купании запрещается:</w:t>
      </w:r>
    </w:p>
    <w:p w14:paraId="588891BA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заплывать за границы зоны купания;</w:t>
      </w:r>
    </w:p>
    <w:p w14:paraId="0A4B8030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подплывать к движущимся судам, лодкам, катерам, катамаранам, гидроциклам;</w:t>
      </w:r>
    </w:p>
    <w:p w14:paraId="0D816F55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нырять и долго находиться под водой;</w:t>
      </w:r>
    </w:p>
    <w:p w14:paraId="3998C4B4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прыгать в воду в незнакомых местах, с причалов и др. сооружений, не приспособленных для этих целей;</w:t>
      </w:r>
    </w:p>
    <w:p w14:paraId="34BF0967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долго находиться в холодной воде;</w:t>
      </w:r>
    </w:p>
    <w:p w14:paraId="1FD8905B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купаться на голодный желудок;</w:t>
      </w:r>
    </w:p>
    <w:p w14:paraId="5226C807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проводить в воде игры, связанные с нырянием и захватом друг друга;</w:t>
      </w:r>
    </w:p>
    <w:p w14:paraId="34D48DA2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плавать на досках, лежаках, бревнах, надувных матрасах и камерах (за пределы нормы заплыва);</w:t>
      </w:r>
    </w:p>
    <w:p w14:paraId="594A5891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подавать крики ложной тревоги;</w:t>
      </w:r>
    </w:p>
    <w:p w14:paraId="14348EEA" w14:textId="77777777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 w:rsidRPr="00333BB4">
        <w:rPr>
          <w:sz w:val="24"/>
          <w:szCs w:val="24"/>
          <w:shd w:val="clear" w:color="auto" w:fill="FFFFFF"/>
        </w:rPr>
        <w:t>- приводить с собой собак и др. животных.</w:t>
      </w:r>
    </w:p>
    <w:p w14:paraId="3F5B717D" w14:textId="35C4B34D" w:rsidR="00333BB4" w:rsidRPr="00333BB4" w:rsidRDefault="00333BB4" w:rsidP="00333BB4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  <w:shd w:val="clear" w:color="auto" w:fill="FFFFFF"/>
        </w:rPr>
        <w:t xml:space="preserve">                </w:t>
      </w:r>
      <w:r w:rsidR="00A674B1">
        <w:rPr>
          <w:sz w:val="24"/>
          <w:szCs w:val="24"/>
          <w:shd w:val="clear" w:color="auto" w:fill="FFFFFF"/>
        </w:rPr>
        <w:t xml:space="preserve">Напоминаем, с начала лета уже утонули двое детей (8 июня на р. Ока Зиминского района 15-летний подросток, 14 июня на озере в Черемховском районе утонул 11 летний мальчик). </w:t>
      </w:r>
      <w:r w:rsidR="00A674B1" w:rsidRPr="00A674B1">
        <w:rPr>
          <w:sz w:val="24"/>
          <w:szCs w:val="24"/>
          <w:shd w:val="clear" w:color="auto" w:fill="FFFFFF"/>
        </w:rPr>
        <w:t>Н</w:t>
      </w:r>
      <w:r w:rsidR="00A674B1" w:rsidRPr="00A674B1">
        <w:rPr>
          <w:sz w:val="24"/>
          <w:szCs w:val="24"/>
          <w:shd w:val="clear" w:color="auto" w:fill="FFFFFF"/>
        </w:rPr>
        <w:t>е всегда есть возможность определить, где мелководье сменяется резким обрывом, а потому недопустимо оставлять детей без присмотра даже на короткий промежуток времени. К сожалению, осознание этого чаще приходит после трагических случаев.</w:t>
      </w:r>
      <w:r w:rsidRPr="00A674B1">
        <w:rPr>
          <w:sz w:val="24"/>
          <w:szCs w:val="24"/>
          <w:shd w:val="clear" w:color="auto" w:fill="FFFFFF"/>
        </w:rPr>
        <w:t xml:space="preserve"> </w:t>
      </w:r>
      <w:r w:rsidRPr="00333BB4">
        <w:rPr>
          <w:sz w:val="24"/>
          <w:szCs w:val="24"/>
          <w:shd w:val="clear" w:color="auto" w:fill="FFFFFF"/>
        </w:rPr>
        <w:t>Необходимо уметь не только плавать, но и отдыхать на воде.</w:t>
      </w:r>
    </w:p>
    <w:p w14:paraId="7A2FED3B" w14:textId="77777777" w:rsidR="00333BB4" w:rsidRPr="00333BB4" w:rsidRDefault="00333BB4" w:rsidP="00333BB4">
      <w:pPr>
        <w:pStyle w:val="a4"/>
        <w:jc w:val="both"/>
        <w:rPr>
          <w:sz w:val="24"/>
          <w:szCs w:val="24"/>
          <w:shd w:val="clear" w:color="auto" w:fill="FFFFFF"/>
        </w:rPr>
      </w:pPr>
      <w:r w:rsidRPr="00333BB4">
        <w:rPr>
          <w:sz w:val="24"/>
          <w:szCs w:val="24"/>
          <w:shd w:val="clear" w:color="auto" w:fill="FFFFFF"/>
        </w:rPr>
        <w:t>КАТЕГОРИЧЕСКИ ЗАПРЕЩАЕТСЯ купание на водных объектах, оборудованных предупреждающими аншлагами - «КУПАНИЕ ЗАПРЕЩЕНО!»</w:t>
      </w:r>
    </w:p>
    <w:p w14:paraId="71EAA4CB" w14:textId="78E46D70" w:rsidR="00333BB4" w:rsidRPr="00333BB4" w:rsidRDefault="00333BB4" w:rsidP="00333BB4">
      <w:pPr>
        <w:pStyle w:val="a4"/>
        <w:jc w:val="both"/>
        <w:rPr>
          <w:b/>
          <w:sz w:val="24"/>
          <w:szCs w:val="24"/>
        </w:rPr>
      </w:pPr>
      <w:r w:rsidRPr="00333BB4">
        <w:rPr>
          <w:rStyle w:val="a3"/>
          <w:sz w:val="24"/>
          <w:szCs w:val="24"/>
          <w:bdr w:val="none" w:sz="0" w:space="0" w:color="auto" w:frame="1"/>
          <w:shd w:val="clear" w:color="auto" w:fill="FFFFFF"/>
        </w:rPr>
        <w:t xml:space="preserve">      </w:t>
      </w:r>
      <w:r w:rsidRPr="00333BB4">
        <w:rPr>
          <w:rStyle w:val="a3"/>
          <w:b w:val="0"/>
          <w:sz w:val="24"/>
          <w:szCs w:val="24"/>
          <w:bdr w:val="none" w:sz="0" w:space="0" w:color="auto" w:frame="1"/>
          <w:shd w:val="clear" w:color="auto" w:fill="FFFFFF"/>
        </w:rPr>
        <w:t>УВАЖАЕМЫЕ РОДИТЕЛИ!</w:t>
      </w:r>
      <w:r w:rsidRPr="00333BB4">
        <w:rPr>
          <w:rStyle w:val="apple-converted-space"/>
          <w:b/>
          <w:sz w:val="24"/>
          <w:szCs w:val="24"/>
          <w:shd w:val="clear" w:color="auto" w:fill="FFFFFF"/>
        </w:rPr>
        <w:t> </w:t>
      </w:r>
      <w:r w:rsidRPr="00333BB4">
        <w:rPr>
          <w:rStyle w:val="a3"/>
          <w:b w:val="0"/>
          <w:sz w:val="24"/>
          <w:szCs w:val="24"/>
          <w:bdr w:val="none" w:sz="0" w:space="0" w:color="auto" w:frame="1"/>
          <w:shd w:val="clear" w:color="auto" w:fill="FFFFFF"/>
        </w:rPr>
        <w:t>Безопасность жизни детей на водоемах во многих случаях зависит ТОЛЬКО ОТ ВАС!</w:t>
      </w:r>
    </w:p>
    <w:p w14:paraId="3E9CBBB3" w14:textId="23B2A8E3" w:rsidR="00D941E6" w:rsidRDefault="00333BB4" w:rsidP="007C55FE">
      <w:pPr>
        <w:pStyle w:val="a4"/>
        <w:rPr>
          <w:b/>
          <w:sz w:val="24"/>
          <w:szCs w:val="24"/>
          <w:shd w:val="clear" w:color="auto" w:fill="FFFFFF"/>
        </w:rPr>
      </w:pPr>
      <w:r w:rsidRPr="00333BB4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    </w:t>
      </w:r>
      <w:r w:rsidR="0019354A" w:rsidRPr="00333BB4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ОГБУ «ПСС Иркутской области» напоминает, что при эксплуатации</w:t>
      </w:r>
      <w:r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="0019354A" w:rsidRPr="00333BB4">
        <w:rPr>
          <w:b/>
          <w:bCs/>
          <w:color w:val="000000"/>
          <w:sz w:val="24"/>
          <w:szCs w:val="24"/>
          <w:shd w:val="clear" w:color="auto" w:fill="FFFFFF"/>
          <w:lang w:eastAsia="ru-RU"/>
        </w:rPr>
        <w:t>маломерных судов необходимо соблюдать правила безопасности: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1.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П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еред использованием убедиться в исправности судна – проверить, на месте ли весла, спасательный круг, жилеты, черпак для отлива воды и насос;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2.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Н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а всех, кто находится на водном транспорте, должны быть спасательные жилеты;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3.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Н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ельзя употреблять спиртное </w:t>
      </w:r>
      <w:proofErr w:type="gramStart"/>
      <w:r w:rsidR="00A674B1" w:rsidRPr="00333BB4">
        <w:rPr>
          <w:color w:val="000000"/>
          <w:sz w:val="24"/>
          <w:szCs w:val="24"/>
          <w:shd w:val="clear" w:color="auto" w:fill="FFFFFF"/>
          <w:lang w:eastAsia="ru-RU"/>
        </w:rPr>
        <w:t>во</w:t>
      </w:r>
      <w:r w:rsidR="00A674B1">
        <w:rPr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bookmarkStart w:id="0" w:name="_GoBack"/>
      <w:bookmarkEnd w:id="0"/>
      <w:r w:rsidR="00A674B1">
        <w:rPr>
          <w:color w:val="000000"/>
          <w:sz w:val="24"/>
          <w:szCs w:val="24"/>
          <w:shd w:val="clear" w:color="auto" w:fill="FFFFFF"/>
          <w:lang w:eastAsia="ru-RU"/>
        </w:rPr>
        <w:t>время</w:t>
      </w:r>
      <w:proofErr w:type="gramEnd"/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 или перед выходом на воду;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4.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Р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асполагаться в судне необходимо равномерно не заваливая его на один из бортов, не перегружать;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5.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В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о время движения пассажирам лодки нельзя меняться местами или садиться на борта;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6.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К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атегорически запрещается на воде перемещаться с одного судна на другое, раскачивать его, купаться и нырять с борта;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7.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О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стерегайтесь волны от больших судов и катеров, старайтесь при их приближении заведомо подплыть поближе к берегу и встать носом лодки на ударную волну, в противном случае вы можете перевернуться;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8.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У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правляющий судном должен контролировать всю ситуацию на воде и принимать предусмотрительные решения;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9.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>Г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>ребные лодки должны уступать дорогу моторным судам;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10. </w:t>
      </w:r>
      <w:r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 К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t xml:space="preserve">олющие и режущие предметы в лодке ПВХ необходимо держать в чехлах, чтобы не </w:t>
      </w:r>
      <w:r w:rsidR="0019354A" w:rsidRPr="00333BB4">
        <w:rPr>
          <w:color w:val="000000"/>
          <w:sz w:val="24"/>
          <w:szCs w:val="24"/>
          <w:shd w:val="clear" w:color="auto" w:fill="FFFFFF"/>
          <w:lang w:eastAsia="ru-RU"/>
        </w:rPr>
        <w:lastRenderedPageBreak/>
        <w:t>повредить ткань ПВХ.</w:t>
      </w:r>
      <w:r w:rsidR="0019354A" w:rsidRPr="00333BB4">
        <w:rPr>
          <w:color w:val="000000"/>
          <w:sz w:val="24"/>
          <w:szCs w:val="24"/>
          <w:lang w:eastAsia="ru-RU"/>
        </w:rPr>
        <w:br/>
      </w:r>
      <w:r w:rsidRPr="00333BB4">
        <w:rPr>
          <w:b/>
          <w:sz w:val="24"/>
          <w:szCs w:val="24"/>
          <w:shd w:val="clear" w:color="auto" w:fill="FFFFFF"/>
        </w:rPr>
        <w:t xml:space="preserve">     Помните! Только неукоснительное соблюдение мер безопасного поведения на воде может предупредить беду.</w:t>
      </w:r>
    </w:p>
    <w:p w14:paraId="6C7DB0A6" w14:textId="77777777" w:rsidR="007C55FE" w:rsidRDefault="007C55FE" w:rsidP="007C55FE">
      <w:pPr>
        <w:suppressAutoHyphens w:val="0"/>
        <w:overflowPunct/>
        <w:autoSpaceDE/>
        <w:jc w:val="right"/>
        <w:rPr>
          <w:rFonts w:eastAsiaTheme="minorHAnsi"/>
          <w:sz w:val="16"/>
          <w:szCs w:val="16"/>
          <w:lang w:eastAsia="en-US"/>
        </w:rPr>
      </w:pPr>
    </w:p>
    <w:p w14:paraId="5BA317F2" w14:textId="77777777" w:rsidR="007C55FE" w:rsidRDefault="007C55FE" w:rsidP="007C55FE">
      <w:pPr>
        <w:suppressAutoHyphens w:val="0"/>
        <w:overflowPunct/>
        <w:autoSpaceDE/>
        <w:jc w:val="right"/>
        <w:rPr>
          <w:rFonts w:eastAsiaTheme="minorHAnsi"/>
          <w:sz w:val="16"/>
          <w:szCs w:val="16"/>
          <w:lang w:eastAsia="en-US"/>
        </w:rPr>
      </w:pPr>
    </w:p>
    <w:p w14:paraId="67D1ECBE" w14:textId="2CEEAE57" w:rsidR="007C55FE" w:rsidRPr="007C55FE" w:rsidRDefault="007C55FE" w:rsidP="007C55FE">
      <w:pPr>
        <w:suppressAutoHyphens w:val="0"/>
        <w:overflowPunct/>
        <w:autoSpaceDE/>
        <w:jc w:val="right"/>
        <w:rPr>
          <w:rFonts w:eastAsiaTheme="minorHAnsi"/>
          <w:sz w:val="16"/>
          <w:szCs w:val="16"/>
          <w:lang w:eastAsia="en-US"/>
        </w:rPr>
      </w:pPr>
      <w:r w:rsidRPr="007C55FE">
        <w:rPr>
          <w:rFonts w:eastAsiaTheme="minorHAnsi"/>
          <w:sz w:val="16"/>
          <w:szCs w:val="16"/>
          <w:lang w:eastAsia="en-US"/>
        </w:rPr>
        <w:t>Инструктор ОГБУ «Пожарно-спасательная служба Иркутской области»</w:t>
      </w:r>
    </w:p>
    <w:p w14:paraId="1310C1BD" w14:textId="1ADA7EAD" w:rsidR="007C55FE" w:rsidRPr="007C55FE" w:rsidRDefault="007C55FE" w:rsidP="007C55FE">
      <w:pPr>
        <w:suppressAutoHyphens w:val="0"/>
        <w:overflowPunct/>
        <w:autoSpaceDE/>
        <w:jc w:val="right"/>
        <w:rPr>
          <w:rFonts w:eastAsiaTheme="minorHAnsi"/>
          <w:sz w:val="16"/>
          <w:szCs w:val="16"/>
          <w:lang w:eastAsia="en-US"/>
        </w:rPr>
      </w:pPr>
      <w:r w:rsidRPr="007C55FE">
        <w:rPr>
          <w:rFonts w:eastAsiaTheme="minorHAnsi"/>
          <w:sz w:val="16"/>
          <w:szCs w:val="16"/>
          <w:lang w:eastAsia="en-US"/>
        </w:rPr>
        <w:t>Степанюк</w:t>
      </w:r>
      <w:r>
        <w:rPr>
          <w:rFonts w:eastAsiaTheme="minorHAnsi"/>
          <w:sz w:val="16"/>
          <w:szCs w:val="16"/>
          <w:lang w:eastAsia="en-US"/>
        </w:rPr>
        <w:t xml:space="preserve"> Евгения</w:t>
      </w:r>
    </w:p>
    <w:sectPr w:rsidR="007C55FE" w:rsidRPr="007C55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1E6"/>
    <w:rsid w:val="0019354A"/>
    <w:rsid w:val="00333BB4"/>
    <w:rsid w:val="007C55FE"/>
    <w:rsid w:val="00A674B1"/>
    <w:rsid w:val="00D94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B392D"/>
  <w15:chartTrackingRefBased/>
  <w15:docId w15:val="{0EE7A184-B052-45F7-A6EE-937088B320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9354A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354A"/>
  </w:style>
  <w:style w:type="character" w:styleId="a3">
    <w:name w:val="Strong"/>
    <w:basedOn w:val="a0"/>
    <w:uiPriority w:val="22"/>
    <w:qFormat/>
    <w:rsid w:val="0019354A"/>
    <w:rPr>
      <w:b/>
      <w:bCs/>
    </w:rPr>
  </w:style>
  <w:style w:type="paragraph" w:styleId="a4">
    <w:name w:val="No Spacing"/>
    <w:uiPriority w:val="1"/>
    <w:qFormat/>
    <w:rsid w:val="00333BB4"/>
    <w:pPr>
      <w:suppressAutoHyphens/>
      <w:overflowPunct w:val="0"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94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464</Words>
  <Characters>2648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Степанюк</dc:creator>
  <cp:keywords/>
  <dc:description/>
  <cp:lastModifiedBy>Алексей Степанюк</cp:lastModifiedBy>
  <cp:revision>7</cp:revision>
  <dcterms:created xsi:type="dcterms:W3CDTF">2020-06-17T03:47:00Z</dcterms:created>
  <dcterms:modified xsi:type="dcterms:W3CDTF">2020-06-18T05:00:00Z</dcterms:modified>
</cp:coreProperties>
</file>